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B5" w:rsidRDefault="004026B5" w:rsidP="00A8539A">
      <w:pPr>
        <w:rPr>
          <w:rtl/>
        </w:rPr>
      </w:pPr>
    </w:p>
    <w:p w:rsidR="00E6159B" w:rsidRDefault="00E6159B" w:rsidP="00A8539A"/>
    <w:p w:rsidR="00237C4C" w:rsidRPr="00112569" w:rsidRDefault="001108AB" w:rsidP="00112569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hint="cs"/>
          <w:rtl/>
        </w:rPr>
        <w:t xml:space="preserve">       </w:t>
      </w:r>
      <w:r w:rsidR="00112569">
        <w:rPr>
          <w:rFonts w:cs="B Nazanin" w:hint="cs"/>
          <w:b/>
          <w:bCs/>
          <w:sz w:val="24"/>
          <w:szCs w:val="24"/>
          <w:rtl/>
        </w:rPr>
        <w:t>لیست مفالات 202</w:t>
      </w:r>
      <w:r w:rsidR="00112569">
        <w:rPr>
          <w:rFonts w:cs="B Nazanin" w:hint="cs"/>
          <w:b/>
          <w:bCs/>
          <w:sz w:val="24"/>
          <w:szCs w:val="24"/>
          <w:rtl/>
        </w:rPr>
        <w:t>4</w:t>
      </w:r>
      <w:bookmarkStart w:id="0" w:name="_GoBack"/>
      <w:bookmarkEnd w:id="0"/>
      <w:r w:rsidR="00112569">
        <w:rPr>
          <w:rFonts w:cs="B Nazanin" w:hint="cs"/>
          <w:b/>
          <w:bCs/>
          <w:sz w:val="24"/>
          <w:szCs w:val="24"/>
          <w:rtl/>
        </w:rPr>
        <w:t xml:space="preserve"> با افیلیشن واحد توسعه تحقیقات بالینی هاجر</w:t>
      </w:r>
    </w:p>
    <w:tbl>
      <w:tblPr>
        <w:tblStyle w:val="GridTable6Colorful-Accent1"/>
        <w:tblpPr w:leftFromText="180" w:rightFromText="180" w:vertAnchor="text" w:tblpXSpec="center" w:tblpY="1"/>
        <w:bidiVisual/>
        <w:tblW w:w="9016" w:type="dxa"/>
        <w:tblLayout w:type="fixed"/>
        <w:tblLook w:val="04A0" w:firstRow="1" w:lastRow="0" w:firstColumn="1" w:lastColumn="0" w:noHBand="0" w:noVBand="1"/>
      </w:tblPr>
      <w:tblGrid>
        <w:gridCol w:w="833"/>
        <w:gridCol w:w="2520"/>
        <w:gridCol w:w="1080"/>
        <w:gridCol w:w="990"/>
        <w:gridCol w:w="2880"/>
        <w:gridCol w:w="713"/>
      </w:tblGrid>
      <w:tr w:rsidR="00237C4C" w:rsidRPr="00EB4B5D" w:rsidTr="00FE4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237C4C" w:rsidRPr="00EB4B5D" w:rsidRDefault="00024E3F" w:rsidP="00024E3F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B4B5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فایل   </w:t>
            </w:r>
            <w:r w:rsidRPr="00EB4B5D">
              <w:rPr>
                <w:rFonts w:ascii="Times New Roman" w:hAnsi="Times New Roman" w:cs="Times New Roman"/>
                <w:sz w:val="24"/>
                <w:szCs w:val="24"/>
              </w:rPr>
              <w:t xml:space="preserve"> PDF</w:t>
            </w:r>
            <w:r w:rsidRPr="00EB4B5D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237C4C" w:rsidRPr="00EB4B5D">
              <w:rPr>
                <w:rFonts w:hint="cs"/>
                <w:sz w:val="24"/>
                <w:szCs w:val="24"/>
                <w:rtl/>
              </w:rPr>
              <w:t xml:space="preserve"> مقاله</w:t>
            </w:r>
          </w:p>
        </w:tc>
        <w:tc>
          <w:tcPr>
            <w:tcW w:w="2520" w:type="dxa"/>
          </w:tcPr>
          <w:p w:rsidR="00237C4C" w:rsidRPr="00EB4B5D" w:rsidRDefault="00237C4C" w:rsidP="00024E3F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B4B5D">
              <w:rPr>
                <w:rFonts w:hint="cs"/>
                <w:sz w:val="24"/>
                <w:szCs w:val="24"/>
                <w:rtl/>
              </w:rPr>
              <w:t>تاریخ دقیق چاپ</w:t>
            </w:r>
          </w:p>
        </w:tc>
        <w:tc>
          <w:tcPr>
            <w:tcW w:w="1080" w:type="dxa"/>
          </w:tcPr>
          <w:p w:rsidR="00237C4C" w:rsidRPr="00EB4B5D" w:rsidRDefault="00237C4C" w:rsidP="00024E3F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B4B5D">
              <w:rPr>
                <w:rFonts w:hint="cs"/>
                <w:sz w:val="24"/>
                <w:szCs w:val="24"/>
                <w:rtl/>
              </w:rPr>
              <w:t>نوع نمایه</w:t>
            </w:r>
          </w:p>
        </w:tc>
        <w:tc>
          <w:tcPr>
            <w:tcW w:w="990" w:type="dxa"/>
          </w:tcPr>
          <w:p w:rsidR="00237C4C" w:rsidRPr="00EB4B5D" w:rsidRDefault="00237C4C" w:rsidP="00024E3F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4B5D">
              <w:rPr>
                <w:rFonts w:hint="cs"/>
                <w:sz w:val="24"/>
                <w:szCs w:val="24"/>
                <w:rtl/>
              </w:rPr>
              <w:t>نوع مقاله</w:t>
            </w:r>
          </w:p>
        </w:tc>
        <w:tc>
          <w:tcPr>
            <w:tcW w:w="2880" w:type="dxa"/>
          </w:tcPr>
          <w:p w:rsidR="00237C4C" w:rsidRPr="00EB4B5D" w:rsidRDefault="00237C4C" w:rsidP="00024E3F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B4B5D">
              <w:rPr>
                <w:rFonts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13" w:type="dxa"/>
          </w:tcPr>
          <w:p w:rsidR="00237C4C" w:rsidRPr="00EB4B5D" w:rsidRDefault="00237C4C" w:rsidP="00024E3F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B4B5D">
              <w:rPr>
                <w:rFonts w:hint="cs"/>
                <w:sz w:val="24"/>
                <w:szCs w:val="24"/>
                <w:rtl/>
              </w:rPr>
              <w:t>ردیف مقاله</w:t>
            </w:r>
          </w:p>
        </w:tc>
      </w:tr>
      <w:tr w:rsidR="001108AB" w:rsidRPr="00EB4B5D" w:rsidTr="007B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bidi="ar-SA"/>
              </w:rPr>
            </w:pPr>
            <w:r>
              <w:rPr>
                <w:rFonts w:cs="Calibri"/>
                <w:color w:val="000000"/>
              </w:rPr>
              <w:t>Future Natural Products</w:t>
            </w:r>
          </w:p>
        </w:tc>
        <w:tc>
          <w:tcPr>
            <w:tcW w:w="108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1108AB">
            <w:pPr>
              <w:bidi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SA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0A522E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bidi="ar-SA"/>
              </w:rPr>
            </w:pPr>
            <w:r>
              <w:rPr>
                <w:rFonts w:cs="Calibri"/>
                <w:color w:val="000000"/>
              </w:rPr>
              <w:t>Comparing the effect of bananas and dates on the reactivity of the non-reactive fetus non-stress test: A randomized clinical trial</w:t>
            </w:r>
          </w:p>
        </w:tc>
        <w:tc>
          <w:tcPr>
            <w:tcW w:w="713" w:type="dxa"/>
          </w:tcPr>
          <w:p w:rsidR="001108AB" w:rsidRPr="00EB4B5D" w:rsidRDefault="001108AB" w:rsidP="001108A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EB4B5D">
              <w:rPr>
                <w:color w:val="auto"/>
                <w:sz w:val="24"/>
                <w:szCs w:val="24"/>
              </w:rPr>
              <w:t>1</w:t>
            </w:r>
          </w:p>
        </w:tc>
      </w:tr>
      <w:tr w:rsidR="001108AB" w:rsidRPr="00EB4B5D" w:rsidTr="007B2D3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 Iranian Society of Gynecology Oncology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2569" w:rsidP="001108A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hyperlink r:id="rId4" w:history="1">
              <w:r w:rsidR="001108AB" w:rsidRPr="00061E65">
                <w:rPr>
                  <w:rStyle w:val="Hyperlink"/>
                  <w:rFonts w:asciiTheme="majorBidi" w:hAnsiTheme="majorBidi" w:cstheme="majorBidi"/>
                  <w:color w:val="000000"/>
                  <w:sz w:val="24"/>
                  <w:szCs w:val="24"/>
                </w:rPr>
                <w:t>Scopus</w:t>
              </w:r>
            </w:hyperlink>
          </w:p>
        </w:tc>
        <w:tc>
          <w:tcPr>
            <w:tcW w:w="990" w:type="dxa"/>
          </w:tcPr>
          <w:p w:rsidR="001108AB" w:rsidRPr="00EB4B5D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Comparison of Short-Term Complications of Hemostatic Powders and Surgical on Posterior Bladder Bleeding During Hysterectomy: A Randomized Clinical Trial</w:t>
            </w:r>
          </w:p>
        </w:tc>
        <w:tc>
          <w:tcPr>
            <w:tcW w:w="713" w:type="dxa"/>
          </w:tcPr>
          <w:p w:rsidR="001108AB" w:rsidRPr="00EB4B5D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EB4B5D">
              <w:rPr>
                <w:color w:val="auto"/>
                <w:sz w:val="24"/>
                <w:szCs w:val="24"/>
              </w:rPr>
              <w:t>2</w:t>
            </w:r>
          </w:p>
        </w:tc>
      </w:tr>
      <w:tr w:rsidR="001108AB" w:rsidRPr="00EB4B5D" w:rsidTr="007B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Health Science Reports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1108A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ESCI (ISI), Scopus, PubMed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108AB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Evaluation of the effect of Nigella sativa oil on the outcome of missed abortion in women: A randomized double-blind clinical trial</w:t>
            </w:r>
          </w:p>
        </w:tc>
        <w:tc>
          <w:tcPr>
            <w:tcW w:w="713" w:type="dxa"/>
          </w:tcPr>
          <w:p w:rsidR="001108AB" w:rsidRPr="00EB4B5D" w:rsidRDefault="001108AB" w:rsidP="001108A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EB4B5D">
              <w:rPr>
                <w:color w:val="auto"/>
                <w:sz w:val="24"/>
                <w:szCs w:val="24"/>
              </w:rPr>
              <w:t>3</w:t>
            </w:r>
          </w:p>
        </w:tc>
      </w:tr>
      <w:tr w:rsidR="001108AB" w:rsidRPr="00EB4B5D" w:rsidTr="007B2D3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Iranian Journal of Dermatology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061E6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Scopus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Clinical manifestation and management of </w:t>
            </w:r>
            <w:proofErr w:type="spellStart"/>
            <w:r>
              <w:rPr>
                <w:rFonts w:cs="Calibri"/>
                <w:color w:val="000000"/>
              </w:rPr>
              <w:t>Remdesivir</w:t>
            </w:r>
            <w:proofErr w:type="spellEnd"/>
            <w:r>
              <w:rPr>
                <w:rFonts w:cs="Calibri"/>
                <w:color w:val="000000"/>
              </w:rPr>
              <w:t xml:space="preserve"> infiltration: a case series</w:t>
            </w:r>
          </w:p>
        </w:tc>
        <w:tc>
          <w:tcPr>
            <w:tcW w:w="713" w:type="dxa"/>
          </w:tcPr>
          <w:p w:rsidR="001108AB" w:rsidRPr="00EB4B5D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EB4B5D">
              <w:rPr>
                <w:color w:val="auto"/>
                <w:sz w:val="24"/>
                <w:szCs w:val="24"/>
              </w:rPr>
              <w:t>4</w:t>
            </w:r>
          </w:p>
        </w:tc>
      </w:tr>
      <w:tr w:rsidR="001108AB" w:rsidRPr="00EB4B5D" w:rsidTr="007B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Iranian Journal of Dermatology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061E6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Scopus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 Effect of encapsulated autologous adipose-derived stem cells in chitosan/</w:t>
            </w:r>
            <w:proofErr w:type="spellStart"/>
            <w:r>
              <w:rPr>
                <w:rFonts w:cs="Calibri"/>
                <w:color w:val="000000"/>
              </w:rPr>
              <w:t>PRPCryogel</w:t>
            </w:r>
            <w:proofErr w:type="spellEnd"/>
            <w:r>
              <w:rPr>
                <w:rFonts w:cs="Calibri"/>
                <w:color w:val="000000"/>
              </w:rPr>
              <w:t xml:space="preserve"> on healing of grade-II burn injuries</w:t>
            </w:r>
          </w:p>
        </w:tc>
        <w:tc>
          <w:tcPr>
            <w:tcW w:w="713" w:type="dxa"/>
          </w:tcPr>
          <w:p w:rsidR="001108AB" w:rsidRPr="00EB4B5D" w:rsidRDefault="001108AB" w:rsidP="001108A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EB4B5D">
              <w:rPr>
                <w:color w:val="auto"/>
                <w:sz w:val="24"/>
                <w:szCs w:val="24"/>
              </w:rPr>
              <w:t>5</w:t>
            </w:r>
          </w:p>
        </w:tc>
      </w:tr>
      <w:tr w:rsidR="001108AB" w:rsidRPr="00EB4B5D" w:rsidTr="007B2D3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 Journal of </w:t>
            </w:r>
            <w:proofErr w:type="spellStart"/>
            <w:r>
              <w:rPr>
                <w:rFonts w:cs="Calibri"/>
                <w:color w:val="000000"/>
              </w:rPr>
              <w:t>Shahrekord</w:t>
            </w:r>
            <w:proofErr w:type="spellEnd"/>
            <w:r>
              <w:rPr>
                <w:rFonts w:cs="Calibri"/>
                <w:color w:val="000000"/>
              </w:rPr>
              <w:t xml:space="preserve"> University of Medical Sciences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1108A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Polyethylene glycol versus lactulose in the treatment of chronic functional constipation in children: A randomized clinical trial</w:t>
            </w:r>
          </w:p>
        </w:tc>
        <w:tc>
          <w:tcPr>
            <w:tcW w:w="713" w:type="dxa"/>
          </w:tcPr>
          <w:p w:rsidR="001108AB" w:rsidRPr="00EB4B5D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EB4B5D">
              <w:rPr>
                <w:color w:val="auto"/>
                <w:sz w:val="24"/>
                <w:szCs w:val="24"/>
              </w:rPr>
              <w:t>6</w:t>
            </w:r>
          </w:p>
        </w:tc>
      </w:tr>
      <w:tr w:rsidR="001108AB" w:rsidRPr="00EB4B5D" w:rsidTr="007B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Journal of Pediatric Perspectives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1108A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Comparing Diagnostic Methods for Fecal Impaction in Children: Abdominal Exam, Digital Rectal Examination, Medical History, and Trans-abdominal Radiography</w:t>
            </w:r>
          </w:p>
        </w:tc>
        <w:tc>
          <w:tcPr>
            <w:tcW w:w="713" w:type="dxa"/>
          </w:tcPr>
          <w:p w:rsidR="001108AB" w:rsidRPr="00EB4B5D" w:rsidRDefault="001108AB" w:rsidP="001108A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EB4B5D">
              <w:rPr>
                <w:color w:val="auto"/>
                <w:sz w:val="24"/>
                <w:szCs w:val="24"/>
              </w:rPr>
              <w:t>7</w:t>
            </w:r>
          </w:p>
        </w:tc>
      </w:tr>
      <w:tr w:rsidR="001108AB" w:rsidRPr="00EB4B5D" w:rsidTr="007B2D3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Current Molecular Pharmacology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061E6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ISI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108AB">
              <w:rPr>
                <w:color w:val="auto"/>
                <w:sz w:val="24"/>
                <w:szCs w:val="24"/>
              </w:rPr>
              <w:t>Review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 role of local angiotensin II/angiotensin type 1 receptor in endometriosis: a potential target for new treatment approaches</w:t>
            </w:r>
          </w:p>
        </w:tc>
        <w:tc>
          <w:tcPr>
            <w:tcW w:w="713" w:type="dxa"/>
          </w:tcPr>
          <w:p w:rsidR="001108AB" w:rsidRPr="00EB4B5D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EB4B5D">
              <w:rPr>
                <w:color w:val="auto"/>
                <w:sz w:val="24"/>
                <w:szCs w:val="24"/>
              </w:rPr>
              <w:t>8</w:t>
            </w:r>
          </w:p>
        </w:tc>
      </w:tr>
      <w:tr w:rsidR="001108AB" w:rsidRPr="00EB4B5D" w:rsidTr="007B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Default="001108AB" w:rsidP="001108AB">
            <w:r w:rsidRPr="001759C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International Journal of Reproductive Biomedicine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061E65" w:rsidP="00061E6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ESCI (ISI), Scopus, PubMed,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Fixed versus flexible gonadotropin releasing hormone antagonist protocol in women with polycystic ovary syndrome undergoing in vitro fertilization: An RCT</w:t>
            </w:r>
          </w:p>
        </w:tc>
        <w:tc>
          <w:tcPr>
            <w:tcW w:w="713" w:type="dxa"/>
          </w:tcPr>
          <w:p w:rsidR="001108AB" w:rsidRPr="00D73825" w:rsidRDefault="001108AB" w:rsidP="00110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73825">
              <w:rPr>
                <w:color w:val="auto"/>
                <w:sz w:val="24"/>
                <w:szCs w:val="24"/>
              </w:rPr>
              <w:t>9</w:t>
            </w:r>
          </w:p>
        </w:tc>
      </w:tr>
      <w:tr w:rsidR="001108AB" w:rsidRPr="00EB4B5D" w:rsidTr="007B2D3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Default="001108AB" w:rsidP="001108AB">
            <w:r w:rsidRPr="001759C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International Journal of Reproductive </w:t>
            </w:r>
            <w:proofErr w:type="spellStart"/>
            <w:r>
              <w:rPr>
                <w:rFonts w:cs="Calibri"/>
                <w:color w:val="000000"/>
              </w:rPr>
              <w:t>BioMedicine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061E6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ESCI (ISI), Scopus, PubMed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Effect of sequential cleavage and blastocyst embryo transfer compared to single cleavage stage embryo transfer on assisted reproductive technology outcome: An RCT</w:t>
            </w:r>
          </w:p>
        </w:tc>
        <w:tc>
          <w:tcPr>
            <w:tcW w:w="713" w:type="dxa"/>
          </w:tcPr>
          <w:p w:rsidR="001108AB" w:rsidRPr="00D73825" w:rsidRDefault="001108AB" w:rsidP="00110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73825">
              <w:rPr>
                <w:color w:val="auto"/>
                <w:sz w:val="24"/>
                <w:szCs w:val="24"/>
              </w:rPr>
              <w:t>10</w:t>
            </w:r>
          </w:p>
        </w:tc>
      </w:tr>
      <w:tr w:rsidR="001108AB" w:rsidRPr="00EB4B5D" w:rsidTr="007B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Default="001108AB" w:rsidP="001108AB">
            <w:r w:rsidRPr="001759C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International Journal of Preventive Medicine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061E6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ESCI (ISI), Scopus, PubMed</w:t>
            </w:r>
          </w:p>
        </w:tc>
        <w:tc>
          <w:tcPr>
            <w:tcW w:w="990" w:type="dxa"/>
          </w:tcPr>
          <w:p w:rsidR="001108AB" w:rsidRPr="004C72A2" w:rsidRDefault="001108AB" w:rsidP="00110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C72A2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Association of Postpartum Depression with Maternal Serum Magnesium Levels, Infant Growth, and Neurodevelopmental Indices</w:t>
            </w:r>
          </w:p>
        </w:tc>
        <w:tc>
          <w:tcPr>
            <w:tcW w:w="713" w:type="dxa"/>
          </w:tcPr>
          <w:p w:rsidR="001108AB" w:rsidRPr="00D73825" w:rsidRDefault="001108AB" w:rsidP="00110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73825">
              <w:rPr>
                <w:color w:val="auto"/>
                <w:sz w:val="24"/>
                <w:szCs w:val="24"/>
              </w:rPr>
              <w:t>11</w:t>
            </w:r>
          </w:p>
        </w:tc>
      </w:tr>
      <w:tr w:rsidR="001108AB" w:rsidRPr="00EB4B5D" w:rsidTr="007B2D3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Default="001108AB" w:rsidP="001108AB">
            <w:r w:rsidRPr="001759C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Journal of Nutrition and Food Security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061E6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Scopus </w:t>
            </w:r>
          </w:p>
        </w:tc>
        <w:tc>
          <w:tcPr>
            <w:tcW w:w="990" w:type="dxa"/>
          </w:tcPr>
          <w:p w:rsidR="001108AB" w:rsidRPr="00F75335" w:rsidRDefault="001108AB" w:rsidP="00110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108AB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Selenium Concentrations in Patients with Depression: A Case-Control Study</w:t>
            </w:r>
          </w:p>
        </w:tc>
        <w:tc>
          <w:tcPr>
            <w:tcW w:w="713" w:type="dxa"/>
          </w:tcPr>
          <w:p w:rsidR="001108AB" w:rsidRPr="00D73825" w:rsidRDefault="001108AB" w:rsidP="00110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73825">
              <w:rPr>
                <w:color w:val="auto"/>
                <w:sz w:val="24"/>
                <w:szCs w:val="24"/>
              </w:rPr>
              <w:t>12</w:t>
            </w:r>
          </w:p>
        </w:tc>
      </w:tr>
      <w:tr w:rsidR="001108AB" w:rsidRPr="00EB4B5D" w:rsidTr="007B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Default="001108AB" w:rsidP="001108AB">
            <w:r w:rsidRPr="001759C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Frontiers in Psychiatry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061E6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ISI</w:t>
            </w:r>
          </w:p>
        </w:tc>
        <w:tc>
          <w:tcPr>
            <w:tcW w:w="990" w:type="dxa"/>
          </w:tcPr>
          <w:p w:rsidR="001108AB" w:rsidRPr="00F75335" w:rsidRDefault="001108AB" w:rsidP="00110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75C8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Comparing depression, anxiety, and quality of life in individuals with cardiac and non-cardiac chest pain</w:t>
            </w:r>
          </w:p>
        </w:tc>
        <w:tc>
          <w:tcPr>
            <w:tcW w:w="713" w:type="dxa"/>
          </w:tcPr>
          <w:p w:rsidR="001108AB" w:rsidRPr="00D73825" w:rsidRDefault="001108AB" w:rsidP="00110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73825">
              <w:rPr>
                <w:color w:val="auto"/>
                <w:sz w:val="24"/>
                <w:szCs w:val="24"/>
              </w:rPr>
              <w:t>13</w:t>
            </w:r>
          </w:p>
        </w:tc>
      </w:tr>
      <w:tr w:rsidR="001108AB" w:rsidRPr="00EB4B5D" w:rsidTr="007B2D3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Journal of </w:t>
            </w:r>
            <w:proofErr w:type="spellStart"/>
            <w:r>
              <w:rPr>
                <w:rFonts w:cs="Calibri"/>
                <w:color w:val="000000"/>
              </w:rPr>
              <w:t>Nephropharmacology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061E6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Scopus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108AB">
              <w:rPr>
                <w:color w:val="auto"/>
                <w:sz w:val="24"/>
                <w:szCs w:val="24"/>
              </w:rPr>
              <w:t>Review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Asystematic</w:t>
            </w:r>
            <w:proofErr w:type="spellEnd"/>
            <w:r>
              <w:rPr>
                <w:rFonts w:cs="Calibri"/>
                <w:color w:val="000000"/>
              </w:rPr>
              <w:t xml:space="preserve"> review and meta-analysis of the effect of statins on osteoporotic fractures</w:t>
            </w:r>
          </w:p>
        </w:tc>
        <w:tc>
          <w:tcPr>
            <w:tcW w:w="713" w:type="dxa"/>
          </w:tcPr>
          <w:p w:rsidR="001108AB" w:rsidRPr="00D73825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D73825">
              <w:rPr>
                <w:color w:val="auto"/>
                <w:sz w:val="24"/>
                <w:szCs w:val="24"/>
              </w:rPr>
              <w:t>14</w:t>
            </w:r>
          </w:p>
        </w:tc>
      </w:tr>
      <w:tr w:rsidR="001108AB" w:rsidRPr="00EB4B5D" w:rsidTr="007B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Journal of Basic Research in Medical Sciences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1108A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Effects of </w:t>
            </w:r>
            <w:proofErr w:type="spellStart"/>
            <w:r>
              <w:rPr>
                <w:rFonts w:cs="Calibri"/>
                <w:color w:val="000000"/>
              </w:rPr>
              <w:t>Lavandula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Angustifolia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Hydroalcoholic</w:t>
            </w:r>
            <w:proofErr w:type="spellEnd"/>
            <w:r>
              <w:rPr>
                <w:rFonts w:cs="Calibri"/>
                <w:color w:val="000000"/>
              </w:rPr>
              <w:t xml:space="preserve"> Extract on the Blood and Urine Biochemical Factors of Diabetic Patients: A Placebo-Controlled Clinical Trial</w:t>
            </w:r>
          </w:p>
        </w:tc>
        <w:tc>
          <w:tcPr>
            <w:tcW w:w="713" w:type="dxa"/>
          </w:tcPr>
          <w:p w:rsidR="001108AB" w:rsidRPr="00D73825" w:rsidRDefault="001108AB" w:rsidP="001108AB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D73825">
              <w:rPr>
                <w:color w:val="auto"/>
                <w:sz w:val="24"/>
                <w:szCs w:val="24"/>
              </w:rPr>
              <w:t>15</w:t>
            </w:r>
          </w:p>
        </w:tc>
      </w:tr>
      <w:tr w:rsidR="001108AB" w:rsidRPr="00EB4B5D" w:rsidTr="007B2D3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1108AB" w:rsidRPr="00EB4B5D" w:rsidRDefault="001108AB" w:rsidP="001108AB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EB4B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1108A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Frontiers in Bioengineering and Biotechnology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Pr="00061E65" w:rsidRDefault="001108AB" w:rsidP="00061E6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ISI</w:t>
            </w:r>
          </w:p>
        </w:tc>
        <w:tc>
          <w:tcPr>
            <w:tcW w:w="990" w:type="dxa"/>
          </w:tcPr>
          <w:p w:rsidR="001108AB" w:rsidRPr="00EB4B5D" w:rsidRDefault="001108AB" w:rsidP="001108AB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1108AB" w:rsidRDefault="001108AB" w:rsidP="00F7711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Innovative approaches in lung tissue engineering: the role of exosome-loaded </w:t>
            </w:r>
            <w:proofErr w:type="spellStart"/>
            <w:r>
              <w:rPr>
                <w:rFonts w:cs="Calibri"/>
                <w:color w:val="000000"/>
              </w:rPr>
              <w:lastRenderedPageBreak/>
              <w:t>bioscaffolds</w:t>
            </w:r>
            <w:proofErr w:type="spellEnd"/>
            <w:r>
              <w:rPr>
                <w:rFonts w:cs="Calibri"/>
                <w:color w:val="000000"/>
              </w:rPr>
              <w:t xml:space="preserve"> in regenerative medicine</w:t>
            </w:r>
          </w:p>
        </w:tc>
        <w:tc>
          <w:tcPr>
            <w:tcW w:w="713" w:type="dxa"/>
          </w:tcPr>
          <w:p w:rsidR="001108AB" w:rsidRPr="00D73825" w:rsidRDefault="001108AB" w:rsidP="004763C7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D73825">
              <w:rPr>
                <w:color w:val="auto"/>
                <w:sz w:val="24"/>
                <w:szCs w:val="24"/>
              </w:rPr>
              <w:lastRenderedPageBreak/>
              <w:t>16</w:t>
            </w:r>
          </w:p>
        </w:tc>
      </w:tr>
      <w:tr w:rsidR="004763C7" w:rsidRPr="00EB4B5D" w:rsidTr="007B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763C7" w:rsidRDefault="004763C7" w:rsidP="004763C7">
            <w:r w:rsidRPr="00D6208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4763C7" w:rsidRDefault="004763C7" w:rsidP="004763C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Nursing Science Quarterly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4763C7" w:rsidRPr="00061E65" w:rsidRDefault="004763C7" w:rsidP="004763C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ISI</w:t>
            </w:r>
          </w:p>
        </w:tc>
        <w:tc>
          <w:tcPr>
            <w:tcW w:w="990" w:type="dxa"/>
          </w:tcPr>
          <w:p w:rsidR="004763C7" w:rsidRPr="00EB4B5D" w:rsidRDefault="004763C7" w:rsidP="00476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nil"/>
              <w:left w:val="single" w:sz="4" w:space="0" w:color="548235"/>
              <w:bottom w:val="single" w:sz="4" w:space="0" w:color="000000"/>
              <w:right w:val="single" w:sz="4" w:space="0" w:color="548235"/>
            </w:tcBorders>
            <w:shd w:val="clear" w:color="auto" w:fill="auto"/>
            <w:vAlign w:val="center"/>
          </w:tcPr>
          <w:p w:rsidR="004763C7" w:rsidRDefault="004763C7" w:rsidP="00F7711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Study of the Use of Medicinal Plants by Persons With Type 2 Diabetes in Iran</w:t>
            </w:r>
          </w:p>
        </w:tc>
        <w:tc>
          <w:tcPr>
            <w:tcW w:w="713" w:type="dxa"/>
          </w:tcPr>
          <w:p w:rsidR="004763C7" w:rsidRPr="00D73825" w:rsidRDefault="004763C7" w:rsidP="00476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13F2">
              <w:rPr>
                <w:color w:val="auto"/>
                <w:sz w:val="24"/>
                <w:szCs w:val="24"/>
              </w:rPr>
              <w:t>17</w:t>
            </w:r>
          </w:p>
        </w:tc>
      </w:tr>
      <w:tr w:rsidR="004763C7" w:rsidRPr="00EB4B5D" w:rsidTr="00F7711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763C7" w:rsidRDefault="004763C7" w:rsidP="004763C7">
            <w:r w:rsidRPr="00D6208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4763C7" w:rsidRDefault="004763C7" w:rsidP="004763C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PLOS ONE</w:t>
            </w:r>
          </w:p>
        </w:tc>
        <w:tc>
          <w:tcPr>
            <w:tcW w:w="108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4763C7" w:rsidRPr="00061E65" w:rsidRDefault="004763C7" w:rsidP="004763C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1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ISI</w:t>
            </w:r>
          </w:p>
        </w:tc>
        <w:tc>
          <w:tcPr>
            <w:tcW w:w="990" w:type="dxa"/>
          </w:tcPr>
          <w:p w:rsidR="004763C7" w:rsidRPr="00EB4B5D" w:rsidRDefault="004763C7" w:rsidP="00476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4B5D">
              <w:rPr>
                <w:color w:val="auto"/>
                <w:sz w:val="24"/>
                <w:szCs w:val="24"/>
              </w:rPr>
              <w:t>Original Article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4763C7" w:rsidRDefault="004763C7" w:rsidP="00F7711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1108AB">
              <w:rPr>
                <w:rFonts w:cs="Calibri"/>
                <w:color w:val="000000"/>
              </w:rPr>
              <w:t>Prevalence and risk factors of gastroesophageal reflux disease in Iran: A cross-sectional analysis from the PERSIAN cohort</w:t>
            </w:r>
          </w:p>
        </w:tc>
        <w:tc>
          <w:tcPr>
            <w:tcW w:w="713" w:type="dxa"/>
          </w:tcPr>
          <w:p w:rsidR="004763C7" w:rsidRPr="004013F2" w:rsidRDefault="004763C7" w:rsidP="00476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</w:tbl>
    <w:p w:rsidR="00237C4C" w:rsidRPr="00024E3F" w:rsidRDefault="00237C4C" w:rsidP="00A8539A"/>
    <w:sectPr w:rsidR="00237C4C" w:rsidRPr="00024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82"/>
    <w:rsid w:val="00012147"/>
    <w:rsid w:val="00024E3F"/>
    <w:rsid w:val="00061E65"/>
    <w:rsid w:val="00062ED8"/>
    <w:rsid w:val="000A522E"/>
    <w:rsid w:val="000B7E70"/>
    <w:rsid w:val="000D4D14"/>
    <w:rsid w:val="001108AB"/>
    <w:rsid w:val="00112569"/>
    <w:rsid w:val="001366C7"/>
    <w:rsid w:val="001B267B"/>
    <w:rsid w:val="00237C4C"/>
    <w:rsid w:val="00247296"/>
    <w:rsid w:val="00263D30"/>
    <w:rsid w:val="002675C8"/>
    <w:rsid w:val="002A68AF"/>
    <w:rsid w:val="0035610C"/>
    <w:rsid w:val="0039544D"/>
    <w:rsid w:val="003B1D1A"/>
    <w:rsid w:val="004013F2"/>
    <w:rsid w:val="004026B5"/>
    <w:rsid w:val="00407ED1"/>
    <w:rsid w:val="0044080D"/>
    <w:rsid w:val="00440E38"/>
    <w:rsid w:val="004763C7"/>
    <w:rsid w:val="004A2613"/>
    <w:rsid w:val="004C72A2"/>
    <w:rsid w:val="00603982"/>
    <w:rsid w:val="00640B75"/>
    <w:rsid w:val="00685AED"/>
    <w:rsid w:val="00685B20"/>
    <w:rsid w:val="00686F13"/>
    <w:rsid w:val="00745935"/>
    <w:rsid w:val="0078162B"/>
    <w:rsid w:val="008A4DD8"/>
    <w:rsid w:val="008F4088"/>
    <w:rsid w:val="00955D3A"/>
    <w:rsid w:val="009A03F4"/>
    <w:rsid w:val="00A41DED"/>
    <w:rsid w:val="00A8539A"/>
    <w:rsid w:val="00AC7D0C"/>
    <w:rsid w:val="00B30C2A"/>
    <w:rsid w:val="00B70AF8"/>
    <w:rsid w:val="00BA1CB2"/>
    <w:rsid w:val="00C33651"/>
    <w:rsid w:val="00C368D6"/>
    <w:rsid w:val="00CD7D81"/>
    <w:rsid w:val="00D04002"/>
    <w:rsid w:val="00D73825"/>
    <w:rsid w:val="00D92D56"/>
    <w:rsid w:val="00DF7A37"/>
    <w:rsid w:val="00E06A94"/>
    <w:rsid w:val="00E25C64"/>
    <w:rsid w:val="00E45970"/>
    <w:rsid w:val="00E6159B"/>
    <w:rsid w:val="00EB4B5D"/>
    <w:rsid w:val="00F5703F"/>
    <w:rsid w:val="00F75335"/>
    <w:rsid w:val="00F7711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B8AB"/>
  <w15:chartTrackingRefBased/>
  <w15:docId w15:val="{DE20A850-5D2A-4502-A979-40D8F478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62B"/>
    <w:pPr>
      <w:bidi/>
      <w:spacing w:line="25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440E38"/>
    <w:pPr>
      <w:spacing w:after="0" w:line="240" w:lineRule="auto"/>
    </w:pPr>
    <w:rPr>
      <w:rFonts w:ascii="Calibri" w:eastAsia="Calibri" w:hAnsi="Calibri" w:cs="Arial"/>
      <w:lang w:bidi="fa-IR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fontstyle01">
    <w:name w:val="fontstyle01"/>
    <w:basedOn w:val="DefaultParagraphFont"/>
    <w:rsid w:val="00A8539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237C4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024E3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30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opus.com/sourceid/21101038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p</cp:lastModifiedBy>
  <cp:revision>111</cp:revision>
  <dcterms:created xsi:type="dcterms:W3CDTF">2022-12-19T05:13:00Z</dcterms:created>
  <dcterms:modified xsi:type="dcterms:W3CDTF">2026-02-16T08:51:00Z</dcterms:modified>
</cp:coreProperties>
</file>